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8" w:rsidRDefault="00510123" w:rsidP="008809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Первое </w:t>
      </w:r>
      <w:r w:rsidR="00880908">
        <w:rPr>
          <w:rFonts w:ascii="Times New Roman" w:hAnsi="Times New Roman" w:cs="Times New Roman"/>
          <w:i/>
          <w:sz w:val="24"/>
          <w:szCs w:val="24"/>
        </w:rPr>
        <w:t>И</w:t>
      </w:r>
      <w:r w:rsidR="00880908" w:rsidRPr="00614EE9">
        <w:rPr>
          <w:rFonts w:ascii="Times New Roman" w:hAnsi="Times New Roman" w:cs="Times New Roman"/>
          <w:i/>
          <w:sz w:val="24"/>
          <w:szCs w:val="24"/>
        </w:rPr>
        <w:t>нформационное сообщение</w:t>
      </w:r>
    </w:p>
    <w:p w:rsidR="00880908" w:rsidRPr="00614EE9" w:rsidRDefault="00880908" w:rsidP="008809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0908" w:rsidRDefault="00880908" w:rsidP="0088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614EE9">
        <w:rPr>
          <w:rFonts w:ascii="Times New Roman" w:hAnsi="Times New Roman" w:cs="Times New Roman"/>
          <w:b/>
          <w:sz w:val="24"/>
          <w:szCs w:val="24"/>
        </w:rPr>
        <w:t xml:space="preserve">Международный Форум ассоциаций и консорциумов северных территорий </w:t>
      </w:r>
    </w:p>
    <w:p w:rsidR="00880908" w:rsidRPr="00614EE9" w:rsidRDefault="00880908" w:rsidP="0088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E9">
        <w:rPr>
          <w:rFonts w:ascii="Times New Roman" w:hAnsi="Times New Roman" w:cs="Times New Roman"/>
          <w:b/>
          <w:sz w:val="24"/>
          <w:szCs w:val="24"/>
        </w:rPr>
        <w:t>(ФАКСТ</w:t>
      </w:r>
      <w:r w:rsidR="007A6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A67A6">
        <w:rPr>
          <w:rFonts w:ascii="Times New Roman" w:hAnsi="Times New Roman" w:cs="Times New Roman"/>
          <w:b/>
          <w:sz w:val="24"/>
          <w:szCs w:val="24"/>
        </w:rPr>
        <w:t>024</w:t>
      </w:r>
      <w:r w:rsidRPr="00614EE9">
        <w:rPr>
          <w:rFonts w:ascii="Times New Roman" w:hAnsi="Times New Roman" w:cs="Times New Roman"/>
          <w:b/>
          <w:sz w:val="24"/>
          <w:szCs w:val="24"/>
        </w:rPr>
        <w:t xml:space="preserve">), г. Томск, </w:t>
      </w:r>
      <w:r w:rsidRPr="0042302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3021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14EE9">
        <w:rPr>
          <w:rFonts w:ascii="Times New Roman" w:hAnsi="Times New Roman" w:cs="Times New Roman"/>
          <w:b/>
          <w:sz w:val="24"/>
          <w:szCs w:val="24"/>
        </w:rPr>
        <w:t>апрел</w:t>
      </w:r>
      <w:r w:rsidRPr="00423021">
        <w:rPr>
          <w:rFonts w:ascii="Times New Roman" w:hAnsi="Times New Roman" w:cs="Times New Roman"/>
          <w:b/>
          <w:sz w:val="24"/>
          <w:szCs w:val="24"/>
        </w:rPr>
        <w:t>я</w:t>
      </w:r>
      <w:r w:rsidRPr="00614E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14EE9">
        <w:rPr>
          <w:rFonts w:ascii="Times New Roman" w:hAnsi="Times New Roman" w:cs="Times New Roman"/>
          <w:b/>
          <w:sz w:val="24"/>
          <w:szCs w:val="24"/>
        </w:rPr>
        <w:t>г.</w:t>
      </w:r>
    </w:p>
    <w:p w:rsidR="00880908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0908" w:rsidRPr="00ED056B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6B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880908" w:rsidRPr="00614EE9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E9">
        <w:rPr>
          <w:rFonts w:ascii="Times New Roman" w:hAnsi="Times New Roman" w:cs="Times New Roman"/>
          <w:i/>
          <w:sz w:val="24"/>
          <w:szCs w:val="24"/>
        </w:rPr>
        <w:t>Министерство науки и высшего образования Российской Федерации</w:t>
      </w:r>
    </w:p>
    <w:p w:rsidR="00880908" w:rsidRPr="00423021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021">
        <w:rPr>
          <w:rFonts w:ascii="Times New Roman" w:hAnsi="Times New Roman" w:cs="Times New Roman"/>
          <w:i/>
          <w:sz w:val="24"/>
          <w:szCs w:val="24"/>
        </w:rPr>
        <w:t>Министерство развития Дальнего Востока и Арктики</w:t>
      </w:r>
    </w:p>
    <w:p w:rsidR="00880908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Администрация Томской области</w:t>
      </w:r>
    </w:p>
    <w:p w:rsidR="00880908" w:rsidRPr="00614EE9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E9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Томский государственный университет</w:t>
      </w:r>
    </w:p>
    <w:p w:rsidR="00880908" w:rsidRPr="00614EE9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E9">
        <w:rPr>
          <w:rFonts w:ascii="Times New Roman" w:hAnsi="Times New Roman" w:cs="Times New Roman"/>
          <w:i/>
          <w:sz w:val="24"/>
          <w:szCs w:val="24"/>
        </w:rPr>
        <w:t>Томский консорциум научно-образовательных и научных организаций</w:t>
      </w:r>
    </w:p>
    <w:p w:rsidR="00880908" w:rsidRPr="00614EE9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Международная Сеть по изучению изменений окружающей среды Сибири </w:t>
      </w:r>
      <w:proofErr w:type="spellStart"/>
      <w:r w:rsidRPr="00614EE9">
        <w:rPr>
          <w:rFonts w:ascii="Times New Roman" w:hAnsi="Times New Roman" w:cs="Times New Roman"/>
          <w:i/>
          <w:sz w:val="24"/>
          <w:szCs w:val="24"/>
          <w:lang w:eastAsia="ru-RU"/>
        </w:rPr>
        <w:t>SecNet</w:t>
      </w:r>
      <w:proofErr w:type="spellEnd"/>
    </w:p>
    <w:p w:rsidR="00880908" w:rsidRPr="009C7A2C" w:rsidRDefault="00880908" w:rsidP="00880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7A2C">
        <w:rPr>
          <w:rFonts w:ascii="Times New Roman" w:hAnsi="Times New Roman" w:cs="Times New Roman"/>
          <w:i/>
          <w:sz w:val="24"/>
          <w:szCs w:val="24"/>
        </w:rPr>
        <w:t>Межрегиональное научно-технологическо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C7A2C">
        <w:rPr>
          <w:rFonts w:ascii="Times New Roman" w:hAnsi="Times New Roman" w:cs="Times New Roman"/>
          <w:i/>
          <w:sz w:val="24"/>
          <w:szCs w:val="24"/>
        </w:rPr>
        <w:t>, делово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C7A2C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A2C">
        <w:rPr>
          <w:rFonts w:ascii="Times New Roman" w:hAnsi="Times New Roman" w:cs="Times New Roman"/>
          <w:i/>
          <w:sz w:val="24"/>
          <w:szCs w:val="24"/>
        </w:rPr>
        <w:t>образовательно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9C7A2C">
        <w:rPr>
          <w:rFonts w:ascii="Times New Roman" w:hAnsi="Times New Roman" w:cs="Times New Roman"/>
          <w:i/>
          <w:sz w:val="24"/>
          <w:szCs w:val="24"/>
        </w:rPr>
        <w:t>партнёрство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A2C">
        <w:rPr>
          <w:rFonts w:ascii="Times New Roman" w:hAnsi="Times New Roman" w:cs="Times New Roman"/>
          <w:i/>
          <w:sz w:val="24"/>
          <w:szCs w:val="24"/>
        </w:rPr>
        <w:t>«Устойчивое развитие Дальнего Востока и Арктики»</w:t>
      </w:r>
    </w:p>
    <w:p w:rsidR="00880908" w:rsidRPr="00614EE9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E9">
        <w:rPr>
          <w:rFonts w:ascii="Times New Roman" w:hAnsi="Times New Roman" w:cs="Times New Roman"/>
          <w:i/>
          <w:sz w:val="24"/>
          <w:szCs w:val="24"/>
        </w:rPr>
        <w:t>Международная организация северных регионов «Северный Форум»</w:t>
      </w:r>
    </w:p>
    <w:p w:rsidR="00880908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EE9">
        <w:rPr>
          <w:rFonts w:ascii="Times New Roman" w:hAnsi="Times New Roman" w:cs="Times New Roman"/>
          <w:i/>
          <w:sz w:val="24"/>
          <w:szCs w:val="24"/>
        </w:rPr>
        <w:t>Национальный Арктический научно-образовательный консорциум (НАНОК)</w:t>
      </w:r>
    </w:p>
    <w:p w:rsidR="00880908" w:rsidRPr="00C97B95" w:rsidRDefault="00880908" w:rsidP="008809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B95">
        <w:rPr>
          <w:rFonts w:ascii="Times New Roman" w:hAnsi="Times New Roman" w:cs="Times New Roman"/>
          <w:i/>
          <w:sz w:val="24"/>
          <w:szCs w:val="24"/>
        </w:rPr>
        <w:t>Российско-Азиатский консорциум арктических исследований (РАКАИ)</w:t>
      </w:r>
    </w:p>
    <w:p w:rsidR="00880908" w:rsidRDefault="00880908" w:rsidP="00880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0908" w:rsidRDefault="00880908" w:rsidP="0088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Pr="00614EE9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Международный Форум ассоциаций и консорциумов северных территорий (ФАКСТ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</w:t>
      </w:r>
      <w:r w:rsidR="007A67A6">
        <w:rPr>
          <w:rFonts w:ascii="Times New Roman" w:hAnsi="Times New Roman" w:cs="Times New Roman"/>
          <w:b/>
          <w:sz w:val="24"/>
          <w:szCs w:val="24"/>
          <w:lang w:eastAsia="ru-RU"/>
        </w:rPr>
        <w:t>024</w:t>
      </w:r>
      <w:r w:rsidRPr="00614EE9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614EE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на базе Национального исследовательского Томского государ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ственного университета (ТГУ) 22</w:t>
      </w:r>
      <w:r w:rsidRPr="00614EE9">
        <w:rPr>
          <w:rFonts w:ascii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14EE9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14EE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880908" w:rsidRDefault="00880908" w:rsidP="00880908">
      <w:pPr>
        <w:adjustRightInd w:val="0"/>
        <w:snapToGrid w:val="0"/>
        <w:spacing w:beforeLines="60" w:before="144"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25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FE7B25">
        <w:rPr>
          <w:rFonts w:ascii="Times New Roman" w:hAnsi="Times New Roman" w:cs="Times New Roman"/>
          <w:b/>
          <w:sz w:val="24"/>
          <w:szCs w:val="24"/>
        </w:rPr>
        <w:t>Форума</w:t>
      </w:r>
      <w:r w:rsidRPr="00FE7B25">
        <w:rPr>
          <w:rFonts w:ascii="Times New Roman" w:hAnsi="Times New Roman" w:cs="Times New Roman"/>
          <w:sz w:val="24"/>
          <w:szCs w:val="24"/>
        </w:rPr>
        <w:t>: предоставить международную и междисциплинарную платформу для обмена опытом ассоциаций и консорциумов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021">
        <w:rPr>
          <w:rFonts w:ascii="Times New Roman" w:hAnsi="Times New Roman" w:cs="Times New Roman"/>
          <w:sz w:val="24"/>
          <w:szCs w:val="24"/>
        </w:rPr>
        <w:t>Арктической и субарктической направленности</w:t>
      </w:r>
      <w:r w:rsidRPr="00FE7B25">
        <w:rPr>
          <w:rFonts w:ascii="Times New Roman" w:hAnsi="Times New Roman" w:cs="Times New Roman"/>
          <w:sz w:val="24"/>
          <w:szCs w:val="24"/>
        </w:rPr>
        <w:t xml:space="preserve">, обобщения результатов их исследований в области естественных и </w:t>
      </w:r>
      <w:proofErr w:type="spellStart"/>
      <w:r w:rsidRPr="00FE7B25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FE7B25">
        <w:rPr>
          <w:rFonts w:ascii="Times New Roman" w:hAnsi="Times New Roman" w:cs="Times New Roman"/>
          <w:sz w:val="24"/>
          <w:szCs w:val="24"/>
        </w:rPr>
        <w:t>-гуманитарных наук, определения перспектив и направлений дальнейшего сотрудничества в целях устойчивого развития северных территорий.</w:t>
      </w:r>
    </w:p>
    <w:p w:rsidR="00880908" w:rsidRPr="00C97B95" w:rsidRDefault="00880908" w:rsidP="00880908">
      <w:pPr>
        <w:adjustRightInd w:val="0"/>
        <w:snapToGrid w:val="0"/>
        <w:spacing w:beforeLines="60" w:before="144"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95">
        <w:rPr>
          <w:rFonts w:ascii="Times New Roman" w:hAnsi="Times New Roman" w:cs="Times New Roman"/>
          <w:sz w:val="24"/>
          <w:szCs w:val="24"/>
        </w:rPr>
        <w:t>Основной фокус Форума – «Устойчивое развитие Арктики – устойчивое развитие планеты»</w:t>
      </w:r>
    </w:p>
    <w:p w:rsidR="00510123" w:rsidRPr="00510123" w:rsidRDefault="00880908" w:rsidP="00510123">
      <w:pPr>
        <w:adjustRightInd w:val="0"/>
        <w:snapToGrid w:val="0"/>
        <w:spacing w:beforeLines="60" w:before="144"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E9">
        <w:rPr>
          <w:rFonts w:ascii="Times New Roman" w:hAnsi="Times New Roman" w:cs="Times New Roman"/>
          <w:sz w:val="24"/>
          <w:szCs w:val="24"/>
        </w:rPr>
        <w:t>В формате круглых столов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EE9">
        <w:rPr>
          <w:rFonts w:ascii="Times New Roman" w:hAnsi="Times New Roman" w:cs="Times New Roman"/>
          <w:sz w:val="24"/>
          <w:szCs w:val="24"/>
        </w:rPr>
        <w:t xml:space="preserve">и дискуссионных площадок участники Форума представят </w:t>
      </w:r>
      <w:r>
        <w:rPr>
          <w:rFonts w:ascii="Times New Roman" w:hAnsi="Times New Roman" w:cs="Times New Roman"/>
          <w:sz w:val="24"/>
          <w:szCs w:val="24"/>
        </w:rPr>
        <w:t xml:space="preserve"> свои практики/проекты, </w:t>
      </w:r>
      <w:r w:rsidRPr="00614EE9">
        <w:rPr>
          <w:rFonts w:ascii="Times New Roman" w:hAnsi="Times New Roman" w:cs="Times New Roman"/>
          <w:sz w:val="24"/>
          <w:szCs w:val="24"/>
        </w:rPr>
        <w:t xml:space="preserve">связанные с глобальными климатическими вызовами, развитием Арктики и северных территорий, устойчивым развитием и качеством жизни в эпоху </w:t>
      </w:r>
      <w:r>
        <w:rPr>
          <w:rFonts w:ascii="Times New Roman" w:hAnsi="Times New Roman" w:cs="Times New Roman"/>
          <w:sz w:val="24"/>
          <w:szCs w:val="24"/>
        </w:rPr>
        <w:t>глобальных вызовов</w:t>
      </w:r>
      <w:r w:rsidRPr="00614EE9">
        <w:rPr>
          <w:rFonts w:ascii="Times New Roman" w:hAnsi="Times New Roman" w:cs="Times New Roman"/>
          <w:sz w:val="24"/>
          <w:szCs w:val="24"/>
        </w:rPr>
        <w:t>, многогранной ролью науки в сохранении будущего человечества</w:t>
      </w:r>
      <w:r w:rsidRPr="00510123">
        <w:rPr>
          <w:rFonts w:ascii="Times New Roman" w:hAnsi="Times New Roman" w:cs="Times New Roman"/>
          <w:sz w:val="24"/>
          <w:szCs w:val="24"/>
        </w:rPr>
        <w:t>.</w:t>
      </w:r>
      <w:r w:rsidR="00510123" w:rsidRPr="00510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0123" w:rsidRPr="00510123">
        <w:rPr>
          <w:rFonts w:ascii="Times New Roman" w:hAnsi="Times New Roman" w:cs="Times New Roman"/>
          <w:sz w:val="24"/>
          <w:szCs w:val="24"/>
        </w:rPr>
        <w:t>Запланирована также конференция с индустриальными партнерами, представляющими различные регионы России. Конструктивный диалог с ними будет способствовать  формированию эффективного сотрудничества для решения стратегических и тактических задач развития северных регионов и Томской области в том числе. Особенный фокус этой конференции - участие неарктических регионов, в том числе Томской области, в реализации проектов и программ в Арктической зоне РФ.</w:t>
      </w:r>
    </w:p>
    <w:p w:rsidR="00880908" w:rsidRDefault="00880908" w:rsidP="00880908">
      <w:pPr>
        <w:adjustRightInd w:val="0"/>
        <w:snapToGrid w:val="0"/>
        <w:spacing w:beforeLines="60" w:before="144" w:afterLines="60" w:after="14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908" w:rsidRDefault="00880908" w:rsidP="008809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FC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D1178">
        <w:rPr>
          <w:rFonts w:ascii="Times New Roman" w:hAnsi="Times New Roman" w:cs="Times New Roman"/>
          <w:b/>
          <w:sz w:val="24"/>
          <w:szCs w:val="24"/>
        </w:rPr>
        <w:t>Форума</w:t>
      </w:r>
      <w:r w:rsidRPr="006E0FC9">
        <w:rPr>
          <w:rFonts w:ascii="Times New Roman" w:hAnsi="Times New Roman" w:cs="Times New Roman"/>
          <w:sz w:val="24"/>
          <w:szCs w:val="24"/>
        </w:rPr>
        <w:t xml:space="preserve"> Консорциумы и Ассоциации Арктической и субарктической направленности северных территорий сконцентрируют свое внимание на следующих вопросах: </w:t>
      </w:r>
    </w:p>
    <w:p w:rsidR="00880908" w:rsidRDefault="00880908" w:rsidP="008809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F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C9">
        <w:rPr>
          <w:rFonts w:ascii="Times New Roman" w:hAnsi="Times New Roman" w:cs="Times New Roman"/>
          <w:sz w:val="24"/>
          <w:szCs w:val="24"/>
        </w:rPr>
        <w:t>функционировани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0FC9"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0FC9">
        <w:rPr>
          <w:rFonts w:ascii="Times New Roman" w:hAnsi="Times New Roman" w:cs="Times New Roman"/>
          <w:sz w:val="24"/>
          <w:szCs w:val="24"/>
        </w:rPr>
        <w:t>криосфера-суша-шельф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E0FC9">
        <w:rPr>
          <w:rFonts w:ascii="Times New Roman" w:hAnsi="Times New Roman" w:cs="Times New Roman"/>
          <w:sz w:val="24"/>
          <w:szCs w:val="24"/>
        </w:rPr>
        <w:t xml:space="preserve"> оценка и прогноз углеродного цикла в Аркти</w:t>
      </w:r>
      <w:r>
        <w:rPr>
          <w:rFonts w:ascii="Times New Roman" w:hAnsi="Times New Roman" w:cs="Times New Roman"/>
          <w:sz w:val="24"/>
          <w:szCs w:val="24"/>
        </w:rPr>
        <w:t xml:space="preserve">ческой зоне РФ и Северной Азии - </w:t>
      </w:r>
      <w:r w:rsidRPr="006E0FC9">
        <w:rPr>
          <w:rFonts w:ascii="Times New Roman" w:hAnsi="Times New Roman" w:cs="Times New Roman"/>
          <w:sz w:val="24"/>
          <w:szCs w:val="24"/>
        </w:rPr>
        <w:t>для долгосрочного прогноза состояния арктической системы, уточнения существующих климатических моделей;</w:t>
      </w:r>
    </w:p>
    <w:p w:rsidR="00880908" w:rsidRPr="00C97B95" w:rsidRDefault="00880908" w:rsidP="008809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B95">
        <w:rPr>
          <w:rFonts w:ascii="Times New Roman" w:hAnsi="Times New Roman" w:cs="Times New Roman"/>
          <w:sz w:val="24"/>
          <w:szCs w:val="24"/>
        </w:rPr>
        <w:t>- концепция «трех полюсов» (северный полюс - Арктика, южный полюс – Антарктика, «третий полюс» - уникальные высокогорные массивы) и ее роль в глобальных исследованиях изменений окружающей среды;</w:t>
      </w:r>
    </w:p>
    <w:p w:rsidR="00880908" w:rsidRDefault="00880908" w:rsidP="008809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FC9">
        <w:rPr>
          <w:rFonts w:ascii="Times New Roman" w:hAnsi="Times New Roman" w:cs="Times New Roman"/>
          <w:sz w:val="24"/>
          <w:szCs w:val="24"/>
        </w:rPr>
        <w:t xml:space="preserve">- комплекс необходимых мер защиты (или адаптации) от последствий изменения климата при разработке стратегий </w:t>
      </w:r>
      <w:r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Pr="006E0FC9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Арктической зоны и Дальнего Востока РФ</w:t>
      </w:r>
      <w:r w:rsidRPr="006E0FC9">
        <w:rPr>
          <w:rFonts w:ascii="Times New Roman" w:hAnsi="Times New Roman" w:cs="Times New Roman"/>
          <w:sz w:val="24"/>
          <w:szCs w:val="24"/>
        </w:rPr>
        <w:t>;</w:t>
      </w:r>
    </w:p>
    <w:p w:rsidR="00880908" w:rsidRDefault="00880908" w:rsidP="008809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0FC9">
        <w:rPr>
          <w:rFonts w:ascii="Times New Roman" w:hAnsi="Times New Roman" w:cs="Times New Roman"/>
          <w:sz w:val="24"/>
          <w:szCs w:val="24"/>
        </w:rPr>
        <w:lastRenderedPageBreak/>
        <w:t>- институциональные вопросы сбережения населения в регионах с экстремальными климатическими характеристиками в контексте поступательного развития этих территорий и устойчивости сообществ;</w:t>
      </w:r>
    </w:p>
    <w:p w:rsidR="00880908" w:rsidRPr="00C97B95" w:rsidRDefault="00880908" w:rsidP="0088090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B95">
        <w:rPr>
          <w:rFonts w:ascii="Times New Roman" w:hAnsi="Times New Roman" w:cs="Times New Roman"/>
          <w:sz w:val="24"/>
          <w:szCs w:val="24"/>
        </w:rPr>
        <w:t>- применение организациями реального сектора экономики инновационных разработок консорциумов в Арктике и на территориях с экстремальным климатом.</w:t>
      </w:r>
    </w:p>
    <w:p w:rsidR="00880908" w:rsidRPr="006E0FC9" w:rsidRDefault="00880908" w:rsidP="00880908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6E0FC9">
        <w:rPr>
          <w:rFonts w:ascii="Times New Roman" w:hAnsi="Times New Roman" w:cs="Times New Roman"/>
          <w:sz w:val="24"/>
          <w:szCs w:val="24"/>
        </w:rPr>
        <w:t xml:space="preserve">- разработка путей и механизмов структурного и проектного взаимодействия и согласования повесток действия Консорциумов и Ассоциаций; </w:t>
      </w:r>
    </w:p>
    <w:p w:rsidR="00880908" w:rsidRDefault="00880908" w:rsidP="00880908">
      <w:pPr>
        <w:pStyle w:val="a3"/>
        <w:spacing w:after="240"/>
        <w:ind w:firstLine="708"/>
        <w:rPr>
          <w:szCs w:val="24"/>
        </w:rPr>
      </w:pPr>
      <w:r>
        <w:rPr>
          <w:szCs w:val="24"/>
        </w:rPr>
        <w:t xml:space="preserve">Среди приглашенных участников </w:t>
      </w:r>
      <w:r w:rsidRPr="00ED1178">
        <w:rPr>
          <w:b/>
          <w:szCs w:val="24"/>
        </w:rPr>
        <w:t>Форума</w:t>
      </w:r>
      <w:r>
        <w:rPr>
          <w:szCs w:val="24"/>
        </w:rPr>
        <w:t xml:space="preserve"> – представители органов власти и управления северных российских территорий, ведущие российские эксперты в области окружающей среды, </w:t>
      </w:r>
      <w:r w:rsidRPr="00614EE9">
        <w:rPr>
          <w:szCs w:val="24"/>
        </w:rPr>
        <w:t>представители действующих ассоциаций и консорциумов северных территорий</w:t>
      </w:r>
      <w:r>
        <w:rPr>
          <w:szCs w:val="24"/>
        </w:rPr>
        <w:t>, представители объединений коренных малочисленных народов севера, лидеры молодежных волонтерских эк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и </w:t>
      </w:r>
      <w:proofErr w:type="spellStart"/>
      <w:r>
        <w:rPr>
          <w:szCs w:val="24"/>
        </w:rPr>
        <w:t>этноорганизаций</w:t>
      </w:r>
      <w:proofErr w:type="spellEnd"/>
      <w:r>
        <w:rPr>
          <w:szCs w:val="24"/>
        </w:rPr>
        <w:t xml:space="preserve">, общественные деятели и деятели культуры. </w:t>
      </w:r>
    </w:p>
    <w:p w:rsidR="00880908" w:rsidRPr="00EC366D" w:rsidRDefault="00880908" w:rsidP="0088090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F3755"/>
          <w:sz w:val="24"/>
          <w:szCs w:val="24"/>
          <w:lang w:eastAsia="ru-RU"/>
        </w:rPr>
      </w:pPr>
      <w:r w:rsidRPr="00EC366D">
        <w:rPr>
          <w:rFonts w:ascii="inherit" w:eastAsia="Times New Roman" w:hAnsi="inherit" w:cs="Arial" w:hint="eastAsia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Формат</w:t>
      </w:r>
      <w:r w:rsidRPr="00EC366D"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6D">
        <w:rPr>
          <w:rFonts w:ascii="inherit" w:eastAsia="Times New Roman" w:hAnsi="inherit" w:cs="Arial" w:hint="eastAsia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проведения</w:t>
      </w:r>
    </w:p>
    <w:p w:rsidR="00880908" w:rsidRPr="00510123" w:rsidRDefault="00880908" w:rsidP="0088090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Форума </w:t>
      </w:r>
      <w:r w:rsidRPr="00880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в 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бридном (офлайн/онлайн)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C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включают в себя:</w:t>
      </w:r>
      <w:r w:rsidR="00510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заседание,</w:t>
      </w:r>
      <w:r w:rsidR="00510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научно-практические конференции,</w:t>
      </w:r>
      <w:r w:rsidR="00510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секции, круглые столы, панельные дискуссии</w:t>
      </w:r>
      <w:r w:rsidRPr="00994445">
        <w:rPr>
          <w:rFonts w:ascii="inherit" w:eastAsia="Times New Roman" w:hAnsi="inherit" w:cs="Arial"/>
          <w:color w:val="3F3755"/>
          <w:sz w:val="26"/>
          <w:szCs w:val="26"/>
          <w:lang w:eastAsia="ru-RU"/>
        </w:rPr>
        <w:t>,</w:t>
      </w:r>
    </w:p>
    <w:p w:rsidR="00880908" w:rsidRDefault="00880908" w:rsidP="008809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br/>
      </w:r>
      <w:r w:rsidRPr="00EC366D"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 xml:space="preserve">АРХИТЕКТУРА Форума состоит из </w:t>
      </w:r>
      <w:r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следующих</w:t>
      </w:r>
      <w:r w:rsidRPr="00EC366D"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 xml:space="preserve"> блоков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880908" w:rsidRPr="00994445" w:rsidTr="00EE50B0"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Pr="001E0874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</w:tr>
      <w:tr w:rsidR="00880908" w:rsidRPr="00994445" w:rsidTr="00EE50B0">
        <w:tc>
          <w:tcPr>
            <w:tcW w:w="10348" w:type="dxa"/>
            <w:gridSpan w:val="2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08" w:rsidRPr="00CD3741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D3741">
              <w:rPr>
                <w:rFonts w:ascii="Times New Roman" w:hAnsi="Times New Roman" w:cs="Times New Roman"/>
                <w:b/>
              </w:rPr>
              <w:t>«ОБЪЕДИНЯЯ ПОТЕНЦИАЛ»</w:t>
            </w:r>
          </w:p>
          <w:p w:rsidR="00880908" w:rsidRPr="008A1885" w:rsidRDefault="00880908" w:rsidP="00C438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741">
              <w:rPr>
                <w:rFonts w:ascii="Times New Roman" w:hAnsi="Times New Roman" w:cs="Times New Roman"/>
              </w:rPr>
              <w:t xml:space="preserve"> Круглый стол представителей</w:t>
            </w:r>
            <w:r w:rsidR="00C4387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D3741">
              <w:rPr>
                <w:rFonts w:ascii="Times New Roman" w:hAnsi="Times New Roman" w:cs="Times New Roman"/>
              </w:rPr>
              <w:t xml:space="preserve">Консорциумов и Ассоциаций по </w:t>
            </w:r>
            <w:r>
              <w:rPr>
                <w:rFonts w:ascii="Times New Roman" w:hAnsi="Times New Roman" w:cs="Times New Roman"/>
              </w:rPr>
              <w:t>согласованию</w:t>
            </w:r>
            <w:r w:rsidRPr="00CD3741">
              <w:rPr>
                <w:rFonts w:ascii="Times New Roman" w:hAnsi="Times New Roman" w:cs="Times New Roman"/>
              </w:rPr>
              <w:t xml:space="preserve"> повесток</w:t>
            </w:r>
            <w:r>
              <w:rPr>
                <w:rFonts w:ascii="Times New Roman" w:hAnsi="Times New Roman" w:cs="Times New Roman"/>
              </w:rPr>
              <w:t xml:space="preserve"> и проектного взаимодействия</w:t>
            </w:r>
          </w:p>
        </w:tc>
      </w:tr>
      <w:tr w:rsidR="00880908" w:rsidRPr="00994445" w:rsidTr="00EE50B0">
        <w:trPr>
          <w:trHeight w:val="456"/>
        </w:trPr>
        <w:tc>
          <w:tcPr>
            <w:tcW w:w="1034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699F">
              <w:rPr>
                <w:rFonts w:ascii="Times New Roman" w:hAnsi="Times New Roman" w:cs="Times New Roman"/>
                <w:b/>
              </w:rPr>
              <w:t>ОТКРЫТИЕ ФОРУМА.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88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ПЛЕНАРНОЕ ЗАСЕДАНИЕ</w:t>
            </w:r>
            <w:r w:rsidRPr="008A1885">
              <w:rPr>
                <w:rFonts w:ascii="Times New Roman" w:hAnsi="Times New Roman" w:cs="Times New Roman"/>
              </w:rPr>
              <w:t xml:space="preserve"> </w:t>
            </w:r>
          </w:p>
          <w:p w:rsidR="00880908" w:rsidRPr="00880908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80908">
              <w:rPr>
                <w:rFonts w:ascii="Times New Roman" w:hAnsi="Times New Roman" w:cs="Times New Roman"/>
              </w:rPr>
              <w:t>«Устойчивое развитие Арктики – устойчивое развитие планеты»</w:t>
            </w:r>
          </w:p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8A1885">
              <w:rPr>
                <w:rFonts w:ascii="Times New Roman" w:hAnsi="Times New Roman" w:cs="Times New Roman"/>
              </w:rPr>
              <w:t>Доклады ключевых спикеров по осно</w:t>
            </w:r>
            <w:r>
              <w:rPr>
                <w:rFonts w:ascii="Times New Roman" w:hAnsi="Times New Roman" w:cs="Times New Roman"/>
              </w:rPr>
              <w:t>вным направлениям работы Форума</w:t>
            </w:r>
          </w:p>
        </w:tc>
      </w:tr>
      <w:tr w:rsidR="00880908" w:rsidRPr="00994445" w:rsidTr="00EE50B0">
        <w:trPr>
          <w:trHeight w:val="249"/>
        </w:trPr>
        <w:tc>
          <w:tcPr>
            <w:tcW w:w="1034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1E087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E0874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80908" w:rsidRPr="00994445" w:rsidTr="00EE50B0">
        <w:trPr>
          <w:trHeight w:val="249"/>
        </w:trPr>
        <w:tc>
          <w:tcPr>
            <w:tcW w:w="517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4C699F">
              <w:rPr>
                <w:rFonts w:ascii="Times New Roman" w:hAnsi="Times New Roman" w:cs="Times New Roman"/>
                <w:b/>
              </w:rPr>
              <w:t>«НАУКА БУДУЩЕГО»</w:t>
            </w:r>
          </w:p>
        </w:tc>
        <w:tc>
          <w:tcPr>
            <w:tcW w:w="5174" w:type="dxa"/>
            <w:shd w:val="clear" w:color="auto" w:fill="DBE5F1" w:themeFill="accent1" w:themeFillTint="33"/>
            <w:vAlign w:val="center"/>
          </w:tcPr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4C699F">
              <w:rPr>
                <w:rFonts w:ascii="Times New Roman" w:hAnsi="Times New Roman" w:cs="Times New Roman"/>
                <w:b/>
              </w:rPr>
              <w:t>«ИНФРАСТРУКТУРА, СЕТИ, ВЗАИМОДЕЙСТВИЕ»</w:t>
            </w:r>
          </w:p>
        </w:tc>
      </w:tr>
      <w:tr w:rsidR="00880908" w:rsidRPr="00994445" w:rsidTr="00EE50B0">
        <w:trPr>
          <w:trHeight w:val="1105"/>
        </w:trPr>
        <w:tc>
          <w:tcPr>
            <w:tcW w:w="517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Рабочее совещание </w:t>
            </w:r>
            <w:r w:rsidRPr="00402558">
              <w:rPr>
                <w:rFonts w:ascii="Times New Roman" w:hAnsi="Times New Roman" w:cs="Times New Roman"/>
                <w:bCs/>
              </w:rPr>
              <w:t>Национального научно-образовательного консорциума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4387F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НАНОК</w:t>
            </w:r>
            <w:r w:rsidR="00C4387F">
              <w:rPr>
                <w:rFonts w:ascii="Times New Roman" w:hAnsi="Times New Roman" w:cs="Times New Roman"/>
                <w:bCs/>
              </w:rPr>
              <w:t>)</w:t>
            </w:r>
          </w:p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5174" w:type="dxa"/>
            <w:shd w:val="clear" w:color="auto" w:fill="DBE5F1" w:themeFill="accent1" w:themeFillTint="33"/>
            <w:vAlign w:val="center"/>
          </w:tcPr>
          <w:p w:rsidR="00880908" w:rsidRPr="009228BB" w:rsidRDefault="00880908" w:rsidP="001C1D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C44B45">
              <w:rPr>
                <w:rFonts w:ascii="Times New Roman" w:hAnsi="Times New Roman" w:cs="Times New Roman"/>
                <w:b/>
              </w:rPr>
              <w:t>Дискуссия</w:t>
            </w:r>
            <w:r>
              <w:rPr>
                <w:rFonts w:ascii="Times New Roman" w:hAnsi="Times New Roman" w:cs="Times New Roman"/>
              </w:rPr>
              <w:t xml:space="preserve"> «Сотрудничество в целях устойчивости»</w:t>
            </w:r>
            <w:r w:rsidRPr="00E177C9">
              <w:rPr>
                <w:rFonts w:ascii="Times New Roman" w:hAnsi="Times New Roman" w:cs="Times New Roman"/>
              </w:rPr>
              <w:t xml:space="preserve"> АКМНС, </w:t>
            </w:r>
            <w:r>
              <w:rPr>
                <w:rFonts w:ascii="Times New Roman" w:hAnsi="Times New Roman" w:cs="Times New Roman"/>
              </w:rPr>
              <w:t>региональные Ассоциации</w:t>
            </w:r>
            <w:r w:rsidR="001C1D97">
              <w:rPr>
                <w:rFonts w:ascii="Times New Roman" w:hAnsi="Times New Roman" w:cs="Times New Roman"/>
              </w:rPr>
              <w:t xml:space="preserve"> коренных малочисленных народов</w:t>
            </w:r>
          </w:p>
        </w:tc>
      </w:tr>
      <w:tr w:rsidR="00880908" w:rsidRPr="00994445" w:rsidTr="00EE50B0">
        <w:trPr>
          <w:trHeight w:val="636"/>
        </w:trPr>
        <w:tc>
          <w:tcPr>
            <w:tcW w:w="517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Pr="009228BB" w:rsidRDefault="00880908" w:rsidP="00C438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Рабочее совещание </w:t>
            </w:r>
            <w:r>
              <w:rPr>
                <w:rFonts w:ascii="Times New Roman" w:hAnsi="Times New Roman" w:cs="Times New Roman"/>
              </w:rPr>
              <w:t>консорциума «Глобальные изменения Земли: климат, экология, качество жизни</w:t>
            </w:r>
            <w:r w:rsidR="00C4387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387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ГИЗ</w:t>
            </w:r>
            <w:r w:rsidR="00C438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74" w:type="dxa"/>
            <w:shd w:val="clear" w:color="auto" w:fill="DBE5F1" w:themeFill="accent1" w:themeFillTint="33"/>
            <w:vAlign w:val="center"/>
          </w:tcPr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880908">
              <w:rPr>
                <w:rFonts w:ascii="Times New Roman" w:hAnsi="Times New Roman" w:cs="Times New Roman"/>
              </w:rPr>
              <w:t xml:space="preserve">Девятый </w:t>
            </w:r>
            <w:r w:rsidRPr="008A1885">
              <w:rPr>
                <w:rFonts w:ascii="Times New Roman" w:hAnsi="Times New Roman" w:cs="Times New Roman"/>
              </w:rPr>
              <w:t xml:space="preserve">ежегодный </w:t>
            </w:r>
            <w:r w:rsidRPr="0006669C">
              <w:rPr>
                <w:rFonts w:ascii="Times New Roman" w:hAnsi="Times New Roman" w:cs="Times New Roman"/>
                <w:b/>
              </w:rPr>
              <w:t>рабочий семинар</w:t>
            </w:r>
            <w:r w:rsidRPr="008A1885">
              <w:rPr>
                <w:rFonts w:ascii="Times New Roman" w:hAnsi="Times New Roman" w:cs="Times New Roman"/>
              </w:rPr>
              <w:t xml:space="preserve"> Сибирской Сети по изучению изменений окружающей среды </w:t>
            </w:r>
            <w:proofErr w:type="spellStart"/>
            <w:r w:rsidRPr="00DC39F4">
              <w:rPr>
                <w:rFonts w:ascii="Times New Roman" w:hAnsi="Times New Roman" w:cs="Times New Roman"/>
              </w:rPr>
              <w:t>SecNet</w:t>
            </w:r>
            <w:proofErr w:type="spellEnd"/>
          </w:p>
        </w:tc>
      </w:tr>
      <w:tr w:rsidR="00880908" w:rsidRPr="00994445" w:rsidTr="00EE50B0">
        <w:trPr>
          <w:trHeight w:val="636"/>
        </w:trPr>
        <w:tc>
          <w:tcPr>
            <w:tcW w:w="5174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908" w:rsidRPr="009228BB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1C1D97">
              <w:rPr>
                <w:rFonts w:ascii="Times New Roman" w:hAnsi="Times New Roman" w:cs="Times New Roman"/>
                <w:b/>
                <w:bCs/>
              </w:rPr>
              <w:t>Рабочее совещание</w:t>
            </w:r>
            <w:r w:rsidRPr="00880908">
              <w:rPr>
                <w:rFonts w:ascii="Times New Roman" w:hAnsi="Times New Roman" w:cs="Times New Roman"/>
                <w:bCs/>
              </w:rPr>
              <w:t xml:space="preserve"> Российско-Азиатского консорциума арктических исследований</w:t>
            </w:r>
            <w:r w:rsidR="001C1D97">
              <w:rPr>
                <w:rFonts w:ascii="Times New Roman" w:hAnsi="Times New Roman" w:cs="Times New Roman"/>
                <w:bCs/>
              </w:rPr>
              <w:t xml:space="preserve"> </w:t>
            </w:r>
            <w:r w:rsidR="00C4387F">
              <w:rPr>
                <w:rFonts w:ascii="Times New Roman" w:hAnsi="Times New Roman" w:cs="Times New Roman"/>
                <w:bCs/>
              </w:rPr>
              <w:t>(</w:t>
            </w:r>
            <w:r w:rsidR="001C1D97">
              <w:rPr>
                <w:rFonts w:ascii="Times New Roman" w:hAnsi="Times New Roman" w:cs="Times New Roman"/>
                <w:bCs/>
              </w:rPr>
              <w:t>РАКАИ</w:t>
            </w:r>
            <w:r w:rsidR="00C4387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174" w:type="dxa"/>
            <w:shd w:val="clear" w:color="auto" w:fill="DBE5F1" w:themeFill="accent1" w:themeFillTint="33"/>
            <w:vAlign w:val="center"/>
          </w:tcPr>
          <w:p w:rsidR="00880908" w:rsidRPr="009228BB" w:rsidRDefault="001C1D97" w:rsidP="00EE50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880908" w:rsidRPr="00880908">
              <w:rPr>
                <w:rFonts w:ascii="Times New Roman" w:hAnsi="Times New Roman" w:cs="Times New Roman"/>
                <w:b/>
                <w:bCs/>
              </w:rPr>
              <w:t xml:space="preserve">овещание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рабочей группы </w:t>
            </w:r>
            <w:r w:rsidR="00880908" w:rsidRPr="00880908">
              <w:rPr>
                <w:rFonts w:ascii="Times New Roman" w:hAnsi="Times New Roman" w:cs="Times New Roman"/>
              </w:rPr>
              <w:t>«СЕВЕРНОГО ФОРУМА»</w:t>
            </w:r>
            <w:r>
              <w:rPr>
                <w:rFonts w:ascii="Times New Roman" w:hAnsi="Times New Roman" w:cs="Times New Roman"/>
              </w:rPr>
              <w:t xml:space="preserve"> по качеству жизни</w:t>
            </w:r>
          </w:p>
        </w:tc>
      </w:tr>
      <w:tr w:rsidR="001C1D97" w:rsidRPr="00994445" w:rsidTr="003B682E">
        <w:trPr>
          <w:trHeight w:val="249"/>
        </w:trPr>
        <w:tc>
          <w:tcPr>
            <w:tcW w:w="10348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D97" w:rsidRPr="009228BB" w:rsidRDefault="00C4387F" w:rsidP="001C1D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23-</w:t>
            </w:r>
            <w:r w:rsidR="001C1D97" w:rsidRPr="001E0874">
              <w:rPr>
                <w:rFonts w:ascii="Times New Roman" w:hAnsi="Times New Roman" w:cs="Times New Roman"/>
                <w:b/>
              </w:rPr>
              <w:t>2</w:t>
            </w:r>
            <w:r w:rsidR="001C1D97">
              <w:rPr>
                <w:rFonts w:ascii="Times New Roman" w:hAnsi="Times New Roman" w:cs="Times New Roman"/>
                <w:b/>
              </w:rPr>
              <w:t>4</w:t>
            </w:r>
            <w:r w:rsidR="001C1D97" w:rsidRPr="001E0874">
              <w:rPr>
                <w:rFonts w:ascii="Times New Roman" w:hAnsi="Times New Roman" w:cs="Times New Roman"/>
                <w:b/>
              </w:rPr>
              <w:t>.04.202</w:t>
            </w:r>
            <w:r w:rsidR="001C1D9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80908" w:rsidRPr="00994445" w:rsidTr="00EE50B0">
        <w:trPr>
          <w:trHeight w:val="38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08" w:rsidRPr="0074647D" w:rsidRDefault="00880908" w:rsidP="00EE5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464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РАБОЧЕЕ СОВЕЩАНИЕ с  индустриальными партнерами </w:t>
            </w:r>
          </w:p>
        </w:tc>
      </w:tr>
    </w:tbl>
    <w:p w:rsidR="00880908" w:rsidRDefault="00880908" w:rsidP="0088090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08" w:rsidRPr="00EC366D" w:rsidRDefault="00880908" w:rsidP="0088090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Детальная программа будет размещена на сайте </w:t>
      </w:r>
      <w:r w:rsidR="00510123"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51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123" w:rsidRPr="0051012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https://facnt-tsu.ru/ru/</w:t>
      </w:r>
      <w:r w:rsidR="00510123"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31 марта по результатам рассмотрения Оргкомитетом предложений по организации мероприятий в рамках Форума.</w:t>
      </w:r>
    </w:p>
    <w:p w:rsidR="00510123" w:rsidRDefault="00510123" w:rsidP="0088090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</w:pPr>
    </w:p>
    <w:p w:rsidR="00880908" w:rsidRPr="00EC366D" w:rsidRDefault="00880908" w:rsidP="00880908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</w:pPr>
      <w:r w:rsidRPr="00EC366D">
        <w:rPr>
          <w:rFonts w:ascii="inherit" w:eastAsia="Times New Roman" w:hAnsi="inherit" w:cs="Arial" w:hint="eastAsia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Предложение</w:t>
      </w:r>
      <w:r w:rsidRPr="00EC366D"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6D">
        <w:rPr>
          <w:rFonts w:ascii="inherit" w:eastAsia="Times New Roman" w:hAnsi="inherit" w:cs="Arial" w:hint="eastAsia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мероприятий</w:t>
      </w:r>
      <w:r w:rsidRPr="00EC366D"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6D">
        <w:rPr>
          <w:rFonts w:ascii="inherit" w:eastAsia="Times New Roman" w:hAnsi="inherit" w:cs="Arial" w:hint="eastAsia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и</w:t>
      </w:r>
      <w:r w:rsidRPr="00EC366D">
        <w:rPr>
          <w:rFonts w:ascii="inherit" w:eastAsia="Times New Roman" w:hAnsi="inherit" w:cs="Arial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6D">
        <w:rPr>
          <w:rFonts w:ascii="inherit" w:eastAsia="Times New Roman" w:hAnsi="inherit" w:cs="Arial" w:hint="eastAsia"/>
          <w:b/>
          <w:bCs/>
          <w:color w:val="3F3755"/>
          <w:sz w:val="24"/>
          <w:szCs w:val="24"/>
          <w:bdr w:val="none" w:sz="0" w:space="0" w:color="auto" w:frame="1"/>
          <w:lang w:eastAsia="ru-RU"/>
        </w:rPr>
        <w:t>докладов</w:t>
      </w:r>
    </w:p>
    <w:p w:rsidR="00880908" w:rsidRDefault="00880908" w:rsidP="00880908">
      <w:pPr>
        <w:shd w:val="clear" w:color="auto" w:fill="FFFFFF"/>
        <w:spacing w:after="300" w:line="240" w:lineRule="auto"/>
        <w:ind w:left="-709"/>
        <w:jc w:val="both"/>
        <w:textAlignment w:val="baseline"/>
        <w:rPr>
          <w:rFonts w:ascii="inherit" w:eastAsia="Times New Roman" w:hAnsi="inherit" w:cs="Arial"/>
          <w:color w:val="3F3755"/>
          <w:sz w:val="26"/>
          <w:szCs w:val="26"/>
          <w:lang w:eastAsia="ru-RU"/>
        </w:rPr>
      </w:pP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проведение мероприятий, темы докладов и сведения об участниках 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ученого секретаря Форума Ольги Михайловны </w:t>
      </w:r>
      <w:proofErr w:type="spellStart"/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Шадуйко</w:t>
      </w:r>
      <w:proofErr w:type="spellEnd"/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EC366D">
          <w:rPr>
            <w:rFonts w:ascii="Times New Roman" w:eastAsia="Times New Roman" w:hAnsi="Times New Roman" w:cs="Times New Roman"/>
            <w:sz w:val="24"/>
            <w:lang w:eastAsia="ru-RU"/>
          </w:rPr>
          <w:t>dolcezzamia@mail.ru</w:t>
        </w:r>
      </w:hyperlink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приложена к информационному письму. </w:t>
      </w:r>
      <w:r w:rsidRPr="00EC3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отвечать основной теме или тематикам постоянных блоков</w:t>
      </w:r>
      <w:r w:rsidRPr="00994445">
        <w:rPr>
          <w:rFonts w:ascii="inherit" w:eastAsia="Times New Roman" w:hAnsi="inherit" w:cs="Arial"/>
          <w:color w:val="3F3755"/>
          <w:sz w:val="26"/>
          <w:szCs w:val="26"/>
          <w:lang w:eastAsia="ru-RU"/>
        </w:rPr>
        <w:t>.</w:t>
      </w:r>
    </w:p>
    <w:p w:rsidR="00880908" w:rsidRDefault="00880908" w:rsidP="00880908"/>
    <w:p w:rsidR="00510123" w:rsidRDefault="00510123" w:rsidP="00880908"/>
    <w:p w:rsidR="00880908" w:rsidRPr="00880908" w:rsidRDefault="00880908" w:rsidP="008809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880908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РЕГИСТРАЦИОННАЯ ФОРМА</w:t>
      </w:r>
    </w:p>
    <w:p w:rsidR="00880908" w:rsidRPr="00880908" w:rsidRDefault="00880908" w:rsidP="0088090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ФАМИЛИЯ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ИМЯ,  ОТЧЕСТВО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ОРГАНИЗАЦИЯ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ДОЛЖНОСТЬ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МЕРОПРИЯТИЕ в рамках ФОРУМА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ТЕМА СООБЩЕНИЯ</w:t>
            </w:r>
            <w:r w:rsidRPr="00880908"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  <w:t>(</w:t>
            </w: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без темы)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АННОТАЦИЯ СООБЩЕНИЯ (не более 200 слов)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</w:tr>
      <w:tr w:rsidR="00880908" w:rsidRPr="00880908" w:rsidTr="00EE50B0">
        <w:trPr>
          <w:trHeight w:val="897"/>
        </w:trPr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ФОРМАТ УЧАСТИЯ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(личное/дистанционно)</w:t>
            </w: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</w:tr>
      <w:tr w:rsidR="00880908" w:rsidRPr="00880908" w:rsidTr="00EE50B0">
        <w:tc>
          <w:tcPr>
            <w:tcW w:w="3510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>КОНТАКТЫ (</w:t>
            </w:r>
            <w:r w:rsidRPr="00880908"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  <w:t>email,</w:t>
            </w:r>
            <w:r w:rsidRPr="00880908"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  <w:t xml:space="preserve"> телефон)</w:t>
            </w:r>
          </w:p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eastAsia="ru-RU"/>
              </w:rPr>
            </w:pPr>
          </w:p>
        </w:tc>
        <w:tc>
          <w:tcPr>
            <w:tcW w:w="6061" w:type="dxa"/>
          </w:tcPr>
          <w:p w:rsidR="00880908" w:rsidRPr="00880908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sz w:val="26"/>
                <w:szCs w:val="26"/>
                <w:lang w:val="en-US" w:eastAsia="ru-RU"/>
              </w:rPr>
            </w:pPr>
          </w:p>
        </w:tc>
      </w:tr>
      <w:tr w:rsidR="00880908" w:rsidRPr="00D55C93" w:rsidTr="00EE50B0">
        <w:tc>
          <w:tcPr>
            <w:tcW w:w="3510" w:type="dxa"/>
          </w:tcPr>
          <w:p w:rsidR="00880908" w:rsidRPr="00D55C93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color w:val="FF0000"/>
                <w:sz w:val="26"/>
                <w:szCs w:val="26"/>
                <w:lang w:val="en-US" w:eastAsia="ru-RU"/>
              </w:rPr>
            </w:pPr>
          </w:p>
        </w:tc>
        <w:tc>
          <w:tcPr>
            <w:tcW w:w="6061" w:type="dxa"/>
          </w:tcPr>
          <w:p w:rsidR="00880908" w:rsidRPr="00D55C93" w:rsidRDefault="00880908" w:rsidP="00EE50B0">
            <w:pPr>
              <w:jc w:val="both"/>
              <w:textAlignment w:val="baseline"/>
              <w:rPr>
                <w:rFonts w:ascii="inherit" w:eastAsia="Times New Roman" w:hAnsi="inherit" w:cs="Arial"/>
                <w:color w:val="FF0000"/>
                <w:sz w:val="26"/>
                <w:szCs w:val="26"/>
                <w:lang w:val="en-US" w:eastAsia="ru-RU"/>
              </w:rPr>
            </w:pPr>
          </w:p>
        </w:tc>
      </w:tr>
    </w:tbl>
    <w:p w:rsidR="00880908" w:rsidRPr="00D55C93" w:rsidRDefault="00880908" w:rsidP="0088090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FF0000"/>
          <w:sz w:val="26"/>
          <w:szCs w:val="26"/>
          <w:lang w:val="en-US" w:eastAsia="ru-RU"/>
        </w:rPr>
      </w:pPr>
    </w:p>
    <w:p w:rsidR="00880908" w:rsidRPr="00D55C93" w:rsidRDefault="00880908" w:rsidP="00880908">
      <w:pPr>
        <w:rPr>
          <w:color w:val="FF0000"/>
        </w:rPr>
      </w:pPr>
    </w:p>
    <w:p w:rsidR="00943D30" w:rsidRDefault="00943D30"/>
    <w:sectPr w:rsidR="00943D30" w:rsidSect="004F13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08"/>
    <w:rsid w:val="001C1D97"/>
    <w:rsid w:val="00510123"/>
    <w:rsid w:val="007A67A6"/>
    <w:rsid w:val="00880908"/>
    <w:rsid w:val="00943D30"/>
    <w:rsid w:val="00C4387F"/>
    <w:rsid w:val="00C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9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90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8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cezzam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2024-02-15T07:44:00Z</cp:lastPrinted>
  <dcterms:created xsi:type="dcterms:W3CDTF">2024-01-22T11:10:00Z</dcterms:created>
  <dcterms:modified xsi:type="dcterms:W3CDTF">2024-03-01T02:05:00Z</dcterms:modified>
</cp:coreProperties>
</file>